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D05" w:rsidRDefault="00A36D05" w:rsidP="00A36D05">
      <w:pPr>
        <w:jc w:val="right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Halinów, dnia </w:t>
      </w:r>
      <w:r>
        <w:rPr>
          <w:rFonts w:ascii="Calibri" w:hAnsi="Calibri" w:cs="Calibri"/>
          <w:bCs/>
          <w:u w:val="single"/>
        </w:rPr>
        <w:tab/>
      </w:r>
      <w:r>
        <w:rPr>
          <w:rFonts w:ascii="Calibri" w:hAnsi="Calibri" w:cs="Calibri"/>
          <w:bCs/>
          <w:u w:val="single"/>
        </w:rPr>
        <w:tab/>
      </w:r>
      <w:r>
        <w:rPr>
          <w:rFonts w:ascii="Calibri" w:hAnsi="Calibri" w:cs="Calibri"/>
          <w:bCs/>
          <w:u w:val="single"/>
        </w:rPr>
        <w:tab/>
      </w:r>
      <w:r>
        <w:rPr>
          <w:rFonts w:ascii="Calibri" w:hAnsi="Calibri" w:cs="Calibri"/>
          <w:bCs/>
          <w:u w:val="single"/>
        </w:rPr>
        <w:tab/>
      </w:r>
      <w:r>
        <w:rPr>
          <w:rFonts w:ascii="Calibri" w:hAnsi="Calibri" w:cs="Calibri"/>
          <w:bCs/>
        </w:rPr>
        <w:t>r.</w:t>
      </w:r>
    </w:p>
    <w:p w:rsidR="00A36D05" w:rsidRDefault="00A36D05" w:rsidP="00A36D05">
      <w:pPr>
        <w:jc w:val="center"/>
        <w:rPr>
          <w:rFonts w:ascii="Calibri" w:hAnsi="Calibri" w:cs="Calibri"/>
          <w:b/>
          <w:sz w:val="28"/>
          <w:szCs w:val="28"/>
        </w:rPr>
      </w:pPr>
    </w:p>
    <w:p w:rsidR="00A36D05" w:rsidRDefault="00A36D05" w:rsidP="00A36D05">
      <w:pPr>
        <w:ind w:left="3540" w:firstLine="708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Pan Marcin Pietrusiński</w:t>
      </w:r>
    </w:p>
    <w:p w:rsidR="00A36D05" w:rsidRDefault="00A36D05" w:rsidP="00A36D05">
      <w:pPr>
        <w:ind w:left="3540" w:firstLine="708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Przewodniczący Rady Miejskiej w Halinowie</w:t>
      </w:r>
    </w:p>
    <w:p w:rsidR="00A36D05" w:rsidRDefault="00A36D05" w:rsidP="00A36D05">
      <w:pPr>
        <w:spacing w:before="120"/>
        <w:ind w:left="3540" w:firstLine="708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ul. Spółdzielcza 1</w:t>
      </w:r>
    </w:p>
    <w:p w:rsidR="00A36D05" w:rsidRDefault="00A36D05" w:rsidP="00A36D05">
      <w:pPr>
        <w:ind w:left="3540" w:firstLine="708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05-074 Halinów</w:t>
      </w:r>
    </w:p>
    <w:p w:rsidR="00A36D05" w:rsidRDefault="00A36D05" w:rsidP="00A36D05">
      <w:pPr>
        <w:rPr>
          <w:rFonts w:ascii="Calibri" w:hAnsi="Calibri" w:cs="Calibri"/>
          <w:b/>
          <w:sz w:val="28"/>
          <w:szCs w:val="28"/>
        </w:rPr>
      </w:pPr>
    </w:p>
    <w:p w:rsidR="00A36D05" w:rsidRDefault="00A36D05" w:rsidP="00A36D05">
      <w:pPr>
        <w:jc w:val="center"/>
        <w:rPr>
          <w:rFonts w:ascii="Calibri" w:hAnsi="Calibri" w:cs="Calibri"/>
          <w:b/>
          <w:caps/>
        </w:rPr>
      </w:pPr>
      <w:bookmarkStart w:id="0" w:name="_Hlk41648742"/>
      <w:r>
        <w:rPr>
          <w:rFonts w:ascii="Calibri" w:hAnsi="Calibri" w:cs="Calibri"/>
          <w:b/>
          <w:caps/>
        </w:rPr>
        <w:t xml:space="preserve">Zgłoszenie mieszkańca gminy do udziału w debacie </w:t>
      </w:r>
      <w:r>
        <w:rPr>
          <w:rFonts w:ascii="Calibri" w:hAnsi="Calibri" w:cs="Calibri"/>
          <w:b/>
          <w:caps/>
        </w:rPr>
        <w:br/>
        <w:t xml:space="preserve">nad Raportem o stanie Gminy Halinów za ROK 2024 </w:t>
      </w:r>
    </w:p>
    <w:bookmarkEnd w:id="0"/>
    <w:p w:rsidR="00A36D05" w:rsidRDefault="00A36D05" w:rsidP="00A36D05">
      <w:pPr>
        <w:jc w:val="center"/>
        <w:rPr>
          <w:rFonts w:ascii="Calibri" w:hAnsi="Calibri" w:cs="Calibri"/>
          <w:b/>
        </w:rPr>
      </w:pPr>
    </w:p>
    <w:p w:rsidR="00A36D05" w:rsidRDefault="00A36D05" w:rsidP="00A36D05">
      <w:pPr>
        <w:pStyle w:val="Textbody"/>
        <w:spacing w:after="0" w:line="276" w:lineRule="auto"/>
        <w:jc w:val="both"/>
        <w:rPr>
          <w:rStyle w:val="StrongEmphasis"/>
          <w:bCs w:val="0"/>
          <w:color w:val="000000"/>
          <w:sz w:val="22"/>
          <w:szCs w:val="22"/>
          <w:u w:val="single"/>
        </w:rPr>
      </w:pPr>
      <w:r>
        <w:rPr>
          <w:rStyle w:val="StrongEmphasis"/>
          <w:rFonts w:ascii="Calibri" w:hAnsi="Calibri" w:cs="Calibri"/>
          <w:color w:val="000000"/>
          <w:sz w:val="22"/>
          <w:szCs w:val="22"/>
        </w:rPr>
        <w:t xml:space="preserve">Ja, niżej podpisany/a </w:t>
      </w:r>
      <w:r>
        <w:rPr>
          <w:rStyle w:val="StrongEmphasis"/>
          <w:rFonts w:ascii="Calibri" w:hAnsi="Calibri" w:cs="Calibri"/>
          <w:color w:val="000000"/>
          <w:sz w:val="22"/>
          <w:szCs w:val="22"/>
          <w:u w:val="single"/>
        </w:rPr>
        <w:tab/>
      </w:r>
      <w:r>
        <w:rPr>
          <w:rStyle w:val="StrongEmphasis"/>
          <w:rFonts w:ascii="Calibri" w:hAnsi="Calibri" w:cs="Calibri"/>
          <w:color w:val="000000"/>
          <w:sz w:val="22"/>
          <w:szCs w:val="22"/>
          <w:u w:val="single"/>
        </w:rPr>
        <w:tab/>
      </w:r>
      <w:r>
        <w:rPr>
          <w:rStyle w:val="StrongEmphasis"/>
          <w:rFonts w:ascii="Calibri" w:hAnsi="Calibri" w:cs="Calibri"/>
          <w:color w:val="000000"/>
          <w:sz w:val="22"/>
          <w:szCs w:val="22"/>
          <w:u w:val="single"/>
        </w:rPr>
        <w:tab/>
      </w:r>
      <w:r>
        <w:rPr>
          <w:rStyle w:val="StrongEmphasis"/>
          <w:rFonts w:ascii="Calibri" w:hAnsi="Calibri" w:cs="Calibri"/>
          <w:color w:val="000000"/>
          <w:sz w:val="22"/>
          <w:szCs w:val="22"/>
          <w:u w:val="single"/>
        </w:rPr>
        <w:tab/>
      </w:r>
      <w:r>
        <w:rPr>
          <w:rStyle w:val="StrongEmphasis"/>
          <w:rFonts w:ascii="Calibri" w:hAnsi="Calibri" w:cs="Calibri"/>
          <w:color w:val="000000"/>
          <w:sz w:val="22"/>
          <w:szCs w:val="22"/>
          <w:u w:val="single"/>
        </w:rPr>
        <w:tab/>
      </w:r>
      <w:r>
        <w:rPr>
          <w:rStyle w:val="StrongEmphasis"/>
          <w:rFonts w:ascii="Calibri" w:hAnsi="Calibri" w:cs="Calibri"/>
          <w:color w:val="000000"/>
          <w:sz w:val="22"/>
          <w:szCs w:val="22"/>
          <w:u w:val="single"/>
        </w:rPr>
        <w:tab/>
      </w:r>
      <w:r>
        <w:rPr>
          <w:rStyle w:val="StrongEmphasis"/>
          <w:rFonts w:ascii="Calibri" w:hAnsi="Calibri" w:cs="Calibri"/>
          <w:color w:val="000000"/>
          <w:sz w:val="22"/>
          <w:szCs w:val="22"/>
          <w:u w:val="single"/>
        </w:rPr>
        <w:tab/>
      </w:r>
      <w:r>
        <w:rPr>
          <w:rStyle w:val="StrongEmphasis"/>
          <w:rFonts w:ascii="Calibri" w:hAnsi="Calibri" w:cs="Calibri"/>
          <w:color w:val="000000"/>
          <w:sz w:val="22"/>
          <w:szCs w:val="22"/>
          <w:u w:val="single"/>
        </w:rPr>
        <w:tab/>
      </w:r>
      <w:r>
        <w:rPr>
          <w:rStyle w:val="StrongEmphasis"/>
          <w:rFonts w:ascii="Calibri" w:hAnsi="Calibri" w:cs="Calibri"/>
          <w:color w:val="000000"/>
          <w:sz w:val="22"/>
          <w:szCs w:val="22"/>
          <w:u w:val="single"/>
        </w:rPr>
        <w:tab/>
      </w:r>
      <w:r>
        <w:rPr>
          <w:rStyle w:val="StrongEmphasis"/>
          <w:rFonts w:ascii="Calibri" w:hAnsi="Calibri" w:cs="Calibri"/>
          <w:color w:val="000000"/>
          <w:sz w:val="22"/>
          <w:szCs w:val="22"/>
          <w:u w:val="single"/>
        </w:rPr>
        <w:tab/>
      </w:r>
      <w:r>
        <w:rPr>
          <w:rStyle w:val="StrongEmphasis"/>
          <w:rFonts w:ascii="Calibri" w:hAnsi="Calibri" w:cs="Calibri"/>
          <w:color w:val="000000"/>
          <w:sz w:val="22"/>
          <w:szCs w:val="22"/>
        </w:rPr>
        <w:t xml:space="preserve"> zamieszkały/a w </w:t>
      </w:r>
      <w:r>
        <w:rPr>
          <w:rStyle w:val="StrongEmphasis"/>
          <w:rFonts w:ascii="Calibri" w:hAnsi="Calibri" w:cs="Calibri"/>
          <w:color w:val="000000"/>
          <w:sz w:val="22"/>
          <w:szCs w:val="22"/>
          <w:u w:val="single"/>
        </w:rPr>
        <w:tab/>
      </w:r>
      <w:r>
        <w:rPr>
          <w:rStyle w:val="StrongEmphasis"/>
          <w:rFonts w:ascii="Calibri" w:hAnsi="Calibri" w:cs="Calibri"/>
          <w:color w:val="000000"/>
          <w:sz w:val="22"/>
          <w:szCs w:val="22"/>
          <w:u w:val="single"/>
        </w:rPr>
        <w:tab/>
      </w:r>
      <w:r>
        <w:rPr>
          <w:rStyle w:val="StrongEmphasis"/>
          <w:rFonts w:ascii="Calibri" w:hAnsi="Calibri" w:cs="Calibri"/>
          <w:color w:val="000000"/>
          <w:sz w:val="22"/>
          <w:szCs w:val="22"/>
          <w:u w:val="single"/>
        </w:rPr>
        <w:tab/>
      </w:r>
      <w:r>
        <w:rPr>
          <w:rStyle w:val="StrongEmphasis"/>
          <w:rFonts w:ascii="Calibri" w:hAnsi="Calibri" w:cs="Calibri"/>
          <w:color w:val="000000"/>
          <w:sz w:val="22"/>
          <w:szCs w:val="22"/>
          <w:u w:val="single"/>
        </w:rPr>
        <w:tab/>
      </w:r>
      <w:r>
        <w:rPr>
          <w:rStyle w:val="StrongEmphasis"/>
          <w:rFonts w:ascii="Calibri" w:hAnsi="Calibri" w:cs="Calibri"/>
          <w:color w:val="000000"/>
          <w:sz w:val="22"/>
          <w:szCs w:val="22"/>
          <w:u w:val="single"/>
        </w:rPr>
        <w:tab/>
      </w:r>
      <w:r>
        <w:rPr>
          <w:rStyle w:val="StrongEmphasis"/>
          <w:rFonts w:ascii="Calibri" w:hAnsi="Calibri" w:cs="Calibri"/>
          <w:color w:val="000000"/>
          <w:sz w:val="22"/>
          <w:szCs w:val="22"/>
          <w:u w:val="single"/>
        </w:rPr>
        <w:tab/>
      </w:r>
      <w:r>
        <w:rPr>
          <w:rStyle w:val="StrongEmphasis"/>
          <w:rFonts w:ascii="Calibri" w:hAnsi="Calibri" w:cs="Calibri"/>
          <w:color w:val="000000"/>
          <w:sz w:val="22"/>
          <w:szCs w:val="22"/>
          <w:u w:val="single"/>
        </w:rPr>
        <w:tab/>
      </w:r>
      <w:r>
        <w:rPr>
          <w:rStyle w:val="StrongEmphasis"/>
          <w:rFonts w:ascii="Calibri" w:hAnsi="Calibri" w:cs="Calibri"/>
          <w:color w:val="000000"/>
          <w:sz w:val="22"/>
          <w:szCs w:val="22"/>
          <w:u w:val="single"/>
        </w:rPr>
        <w:tab/>
      </w:r>
      <w:r>
        <w:rPr>
          <w:rStyle w:val="StrongEmphasis"/>
          <w:rFonts w:ascii="Calibri" w:hAnsi="Calibri" w:cs="Calibri"/>
          <w:color w:val="000000"/>
          <w:sz w:val="22"/>
          <w:szCs w:val="22"/>
          <w:u w:val="single"/>
        </w:rPr>
        <w:tab/>
      </w:r>
      <w:r>
        <w:rPr>
          <w:rStyle w:val="StrongEmphasis"/>
          <w:rFonts w:ascii="Calibri" w:hAnsi="Calibri" w:cs="Calibri"/>
          <w:color w:val="000000"/>
          <w:sz w:val="22"/>
          <w:szCs w:val="22"/>
          <w:u w:val="single"/>
        </w:rPr>
        <w:tab/>
      </w:r>
    </w:p>
    <w:p w:rsidR="00A36D05" w:rsidRDefault="00A36D05" w:rsidP="00A36D05">
      <w:pPr>
        <w:pStyle w:val="Textbody"/>
        <w:spacing w:after="0" w:line="276" w:lineRule="auto"/>
        <w:jc w:val="both"/>
        <w:rPr>
          <w:rStyle w:val="StrongEmphasis"/>
          <w:rFonts w:ascii="Calibri" w:hAnsi="Calibri" w:cs="Calibri"/>
          <w:b w:val="0"/>
          <w:bCs w:val="0"/>
          <w:color w:val="000000"/>
          <w:sz w:val="22"/>
          <w:szCs w:val="22"/>
          <w:u w:val="single"/>
        </w:rPr>
      </w:pPr>
      <w:r>
        <w:rPr>
          <w:rStyle w:val="StrongEmphasis"/>
          <w:rFonts w:ascii="Calibri" w:hAnsi="Calibri" w:cs="Calibri"/>
          <w:color w:val="000000"/>
          <w:sz w:val="22"/>
          <w:szCs w:val="22"/>
        </w:rPr>
        <w:t xml:space="preserve">dane kontaktowe: </w:t>
      </w:r>
      <w:r>
        <w:rPr>
          <w:rStyle w:val="StrongEmphasis"/>
          <w:rFonts w:ascii="Calibri" w:hAnsi="Calibri" w:cs="Calibri"/>
          <w:color w:val="000000"/>
          <w:sz w:val="22"/>
          <w:szCs w:val="22"/>
          <w:u w:val="single"/>
        </w:rPr>
        <w:tab/>
      </w:r>
      <w:r>
        <w:rPr>
          <w:rStyle w:val="StrongEmphasis"/>
          <w:rFonts w:ascii="Calibri" w:hAnsi="Calibri" w:cs="Calibri"/>
          <w:color w:val="000000"/>
          <w:sz w:val="22"/>
          <w:szCs w:val="22"/>
          <w:u w:val="single"/>
        </w:rPr>
        <w:tab/>
      </w:r>
      <w:r>
        <w:rPr>
          <w:rStyle w:val="StrongEmphasis"/>
          <w:rFonts w:ascii="Calibri" w:hAnsi="Calibri" w:cs="Calibri"/>
          <w:color w:val="000000"/>
          <w:sz w:val="22"/>
          <w:szCs w:val="22"/>
          <w:u w:val="single"/>
        </w:rPr>
        <w:tab/>
      </w:r>
      <w:r>
        <w:rPr>
          <w:rStyle w:val="StrongEmphasis"/>
          <w:rFonts w:ascii="Calibri" w:hAnsi="Calibri" w:cs="Calibri"/>
          <w:color w:val="000000"/>
          <w:sz w:val="22"/>
          <w:szCs w:val="22"/>
          <w:u w:val="single"/>
        </w:rPr>
        <w:tab/>
      </w:r>
      <w:r>
        <w:rPr>
          <w:rStyle w:val="StrongEmphasis"/>
          <w:rFonts w:ascii="Calibri" w:hAnsi="Calibri" w:cs="Calibri"/>
          <w:color w:val="000000"/>
          <w:sz w:val="22"/>
          <w:szCs w:val="22"/>
          <w:u w:val="single"/>
        </w:rPr>
        <w:tab/>
      </w:r>
      <w:r>
        <w:rPr>
          <w:rStyle w:val="StrongEmphasis"/>
          <w:rFonts w:ascii="Calibri" w:hAnsi="Calibri" w:cs="Calibri"/>
          <w:color w:val="000000"/>
          <w:sz w:val="22"/>
          <w:szCs w:val="22"/>
          <w:u w:val="single"/>
        </w:rPr>
        <w:tab/>
      </w:r>
      <w:r>
        <w:rPr>
          <w:rStyle w:val="StrongEmphasis"/>
          <w:rFonts w:ascii="Calibri" w:hAnsi="Calibri" w:cs="Calibri"/>
          <w:color w:val="000000"/>
          <w:sz w:val="22"/>
          <w:szCs w:val="22"/>
          <w:u w:val="single"/>
        </w:rPr>
        <w:tab/>
      </w:r>
      <w:r>
        <w:rPr>
          <w:rStyle w:val="StrongEmphasis"/>
          <w:rFonts w:ascii="Calibri" w:hAnsi="Calibri" w:cs="Calibri"/>
          <w:color w:val="000000"/>
          <w:sz w:val="22"/>
          <w:szCs w:val="22"/>
          <w:u w:val="single"/>
        </w:rPr>
        <w:tab/>
      </w:r>
      <w:r>
        <w:rPr>
          <w:rStyle w:val="StrongEmphasis"/>
          <w:rFonts w:ascii="Calibri" w:hAnsi="Calibri" w:cs="Calibri"/>
          <w:color w:val="000000"/>
          <w:sz w:val="22"/>
          <w:szCs w:val="22"/>
          <w:u w:val="single"/>
        </w:rPr>
        <w:tab/>
        <w:t xml:space="preserve">              </w:t>
      </w:r>
      <w:r>
        <w:rPr>
          <w:rStyle w:val="StrongEmphasis"/>
          <w:rFonts w:ascii="Calibri" w:hAnsi="Calibri" w:cs="Calibri"/>
          <w:color w:val="000000"/>
          <w:sz w:val="22"/>
          <w:szCs w:val="22"/>
          <w:u w:val="single"/>
        </w:rPr>
        <w:tab/>
      </w:r>
    </w:p>
    <w:p w:rsidR="00A36D05" w:rsidRDefault="00A36D05" w:rsidP="00A36D05">
      <w:pPr>
        <w:pStyle w:val="Textbody"/>
        <w:jc w:val="both"/>
      </w:pPr>
      <w:r>
        <w:rPr>
          <w:rStyle w:val="StrongEmphasis"/>
          <w:rFonts w:ascii="Calibri" w:hAnsi="Calibri" w:cs="Calibri"/>
          <w:color w:val="000000"/>
          <w:sz w:val="22"/>
          <w:szCs w:val="22"/>
        </w:rPr>
        <w:t>zgłaszam swój udział w debacie nad Raportem o stanie Gminy Halinów za rok 2024, która odbędzie się 13 czerwca 2025 r. Swoje zgłoszenie</w:t>
      </w:r>
      <w:r>
        <w:rPr>
          <w:rStyle w:val="Odwoanieprzypisudolnego"/>
          <w:rFonts w:ascii="Calibri" w:hAnsi="Calibri" w:cs="Calibri"/>
          <w:b/>
          <w:bCs/>
          <w:color w:val="000000"/>
          <w:sz w:val="22"/>
          <w:szCs w:val="22"/>
        </w:rPr>
        <w:footnoteReference w:id="1"/>
      </w:r>
      <w:r>
        <w:rPr>
          <w:rStyle w:val="StrongEmphasis"/>
          <w:rFonts w:ascii="Calibri" w:hAnsi="Calibri" w:cs="Calibri"/>
          <w:color w:val="000000"/>
          <w:sz w:val="22"/>
          <w:szCs w:val="22"/>
        </w:rPr>
        <w:t xml:space="preserve"> do udziału w debacie przedkładam z wymaganym przepisem art. 28aa ust. 7 pkt. 1 ustawy z dnia 8 marca 1990 r. o samorządzie gminnym </w:t>
      </w:r>
      <w:bookmarkStart w:id="1" w:name="_Hlk41654991"/>
      <w:r>
        <w:rPr>
          <w:rStyle w:val="StrongEmphasis"/>
          <w:rFonts w:ascii="Calibri" w:hAnsi="Calibri" w:cs="Calibri"/>
          <w:color w:val="000000"/>
          <w:sz w:val="22"/>
          <w:szCs w:val="22"/>
        </w:rPr>
        <w:t xml:space="preserve">(Dz. U. z 2024 r. poz. 1465 </w:t>
      </w:r>
      <w:r>
        <w:rPr>
          <w:rStyle w:val="StrongEmphasis"/>
          <w:rFonts w:ascii="Calibri" w:hAnsi="Calibri" w:cs="Calibri"/>
          <w:color w:val="000000"/>
          <w:sz w:val="22"/>
          <w:szCs w:val="22"/>
        </w:rPr>
        <w:br/>
        <w:t xml:space="preserve">z </w:t>
      </w:r>
      <w:proofErr w:type="spellStart"/>
      <w:r>
        <w:rPr>
          <w:rStyle w:val="StrongEmphasis"/>
          <w:rFonts w:ascii="Calibri" w:hAnsi="Calibri" w:cs="Calibri"/>
          <w:color w:val="000000"/>
          <w:sz w:val="22"/>
          <w:szCs w:val="22"/>
        </w:rPr>
        <w:t>późn</w:t>
      </w:r>
      <w:proofErr w:type="spellEnd"/>
      <w:r>
        <w:rPr>
          <w:rStyle w:val="StrongEmphasis"/>
          <w:rFonts w:ascii="Calibri" w:hAnsi="Calibri" w:cs="Calibri"/>
          <w:color w:val="000000"/>
          <w:sz w:val="22"/>
          <w:szCs w:val="22"/>
        </w:rPr>
        <w:t xml:space="preserve">. zm.) </w:t>
      </w:r>
      <w:bookmarkEnd w:id="1"/>
      <w:r>
        <w:rPr>
          <w:rStyle w:val="StrongEmphasis"/>
          <w:rFonts w:ascii="Calibri" w:hAnsi="Calibri" w:cs="Calibri"/>
          <w:color w:val="000000"/>
          <w:sz w:val="22"/>
          <w:szCs w:val="22"/>
        </w:rPr>
        <w:t>poparciem co najmniej 20 osób: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3975"/>
        <w:gridCol w:w="2344"/>
        <w:gridCol w:w="2340"/>
      </w:tblGrid>
      <w:tr w:rsidR="00A36D05" w:rsidTr="00A36D05">
        <w:trPr>
          <w:trHeight w:val="62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A36D05" w:rsidRDefault="00A36D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A36D05" w:rsidRDefault="00A36D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Nazwisko i imię</w:t>
            </w:r>
          </w:p>
          <w:p w:rsidR="00A36D05" w:rsidRDefault="00A36D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mieszkańca gminy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A36D05" w:rsidRDefault="00A36D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Miejscowość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A36D05" w:rsidRDefault="00A36D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Podpis</w:t>
            </w:r>
          </w:p>
        </w:tc>
      </w:tr>
      <w:tr w:rsidR="00A36D05" w:rsidTr="00A36D05">
        <w:trPr>
          <w:trHeight w:val="36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D05" w:rsidRDefault="00A36D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</w:tr>
      <w:tr w:rsidR="00A36D05" w:rsidTr="00A36D05">
        <w:trPr>
          <w:trHeight w:val="36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D05" w:rsidRDefault="00A36D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</w:tr>
      <w:tr w:rsidR="00A36D05" w:rsidTr="00A36D05">
        <w:trPr>
          <w:trHeight w:val="36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D05" w:rsidRDefault="00A36D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</w:tr>
      <w:tr w:rsidR="00A36D05" w:rsidTr="00A36D05">
        <w:trPr>
          <w:trHeight w:val="36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D05" w:rsidRDefault="00A36D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</w:tr>
      <w:tr w:rsidR="00A36D05" w:rsidTr="00A36D05">
        <w:trPr>
          <w:trHeight w:val="36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D05" w:rsidRDefault="00A36D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</w:tr>
      <w:tr w:rsidR="00A36D05" w:rsidTr="00A36D05">
        <w:trPr>
          <w:trHeight w:val="36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D05" w:rsidRDefault="00A36D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</w:tr>
      <w:tr w:rsidR="00A36D05" w:rsidTr="00A36D05">
        <w:trPr>
          <w:trHeight w:val="36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D05" w:rsidRDefault="00A36D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</w:tr>
      <w:tr w:rsidR="00A36D05" w:rsidTr="00A36D05">
        <w:trPr>
          <w:trHeight w:val="36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D05" w:rsidRDefault="00A36D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</w:tr>
      <w:tr w:rsidR="00A36D05" w:rsidTr="00A36D05">
        <w:trPr>
          <w:trHeight w:val="36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D05" w:rsidRDefault="00A36D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</w:tr>
      <w:tr w:rsidR="00A36D05" w:rsidTr="00A36D05">
        <w:trPr>
          <w:trHeight w:val="36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D05" w:rsidRDefault="00A36D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</w:tr>
      <w:tr w:rsidR="00A36D05" w:rsidTr="00A36D05">
        <w:trPr>
          <w:trHeight w:val="36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D05" w:rsidRDefault="00A36D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</w:tr>
      <w:tr w:rsidR="00A36D05" w:rsidTr="00A36D05">
        <w:trPr>
          <w:trHeight w:val="36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D05" w:rsidRDefault="00A36D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</w:tr>
      <w:tr w:rsidR="00A36D05" w:rsidTr="00A36D05">
        <w:trPr>
          <w:trHeight w:val="36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D05" w:rsidRDefault="00A36D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</w:tr>
      <w:tr w:rsidR="00A36D05" w:rsidTr="00A36D05">
        <w:trPr>
          <w:trHeight w:val="36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D05" w:rsidRDefault="00A36D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</w:tr>
      <w:tr w:rsidR="00A36D05" w:rsidTr="00A36D05">
        <w:trPr>
          <w:trHeight w:val="36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D05" w:rsidRDefault="00A36D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</w:tr>
      <w:tr w:rsidR="00A36D05" w:rsidTr="00A36D05">
        <w:trPr>
          <w:trHeight w:val="36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D05" w:rsidRDefault="00A36D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</w:tr>
      <w:tr w:rsidR="00A36D05" w:rsidTr="00A36D05">
        <w:trPr>
          <w:trHeight w:val="36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D05" w:rsidRDefault="00A36D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</w:tr>
      <w:tr w:rsidR="00A36D05" w:rsidTr="00A36D05">
        <w:trPr>
          <w:trHeight w:val="36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D05" w:rsidRDefault="00A36D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18.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</w:tr>
      <w:tr w:rsidR="00A36D05" w:rsidTr="00A36D05">
        <w:trPr>
          <w:trHeight w:val="36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D05" w:rsidRDefault="00A36D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</w:tr>
      <w:tr w:rsidR="00A36D05" w:rsidTr="00A36D05">
        <w:trPr>
          <w:trHeight w:val="36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D05" w:rsidRDefault="00A36D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5" w:rsidRDefault="00A36D05">
            <w:pPr>
              <w:rPr>
                <w:b/>
                <w:sz w:val="28"/>
                <w:szCs w:val="28"/>
              </w:rPr>
            </w:pPr>
          </w:p>
        </w:tc>
      </w:tr>
    </w:tbl>
    <w:p w:rsidR="00A36D05" w:rsidRDefault="00A36D05" w:rsidP="00A36D05"/>
    <w:p w:rsidR="00A36D05" w:rsidRDefault="00A36D05" w:rsidP="00A36D05">
      <w:pPr>
        <w:spacing w:before="240"/>
        <w:jc w:val="right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36D05" w:rsidRDefault="00A36D05" w:rsidP="00A36D05">
      <w:pPr>
        <w:jc w:val="right"/>
        <w:rPr>
          <w:sz w:val="20"/>
          <w:szCs w:val="20"/>
        </w:rPr>
      </w:pPr>
      <w:r>
        <w:rPr>
          <w:sz w:val="20"/>
          <w:szCs w:val="20"/>
        </w:rPr>
        <w:t>(Czytelny podpis składającego zgłoszenie)</w:t>
      </w:r>
    </w:p>
    <w:p w:rsidR="00A36D05" w:rsidRDefault="00A36D05" w:rsidP="00A36D05">
      <w:pPr>
        <w:jc w:val="right"/>
        <w:rPr>
          <w:sz w:val="20"/>
          <w:szCs w:val="20"/>
        </w:rPr>
      </w:pPr>
    </w:p>
    <w:p w:rsidR="00A36D05" w:rsidRDefault="00A36D05" w:rsidP="00A36D05">
      <w:pPr>
        <w:jc w:val="right"/>
        <w:rPr>
          <w:b/>
          <w:bCs/>
          <w:sz w:val="20"/>
          <w:szCs w:val="20"/>
        </w:rPr>
      </w:pPr>
    </w:p>
    <w:p w:rsidR="00A36D05" w:rsidRDefault="00A36D05" w:rsidP="00A36D05">
      <w:pPr>
        <w:spacing w:after="200"/>
        <w:jc w:val="both"/>
        <w:rPr>
          <w:rFonts w:eastAsia="Calibri"/>
          <w:lang w:eastAsia="en-US"/>
        </w:rPr>
      </w:pPr>
    </w:p>
    <w:p w:rsidR="00A36D05" w:rsidRDefault="00A36D05" w:rsidP="00A36D05">
      <w:pPr>
        <w:pStyle w:val="Textbody"/>
        <w:jc w:val="center"/>
        <w:rPr>
          <w:rStyle w:val="StrongEmphasis"/>
          <w:color w:val="000000"/>
          <w:sz w:val="20"/>
          <w:szCs w:val="20"/>
        </w:rPr>
      </w:pPr>
      <w:r>
        <w:rPr>
          <w:rStyle w:val="StrongEmphasis"/>
          <w:color w:val="000000"/>
          <w:sz w:val="20"/>
          <w:szCs w:val="20"/>
        </w:rPr>
        <w:t xml:space="preserve">KLAUZULA INFORMACYJNA </w:t>
      </w:r>
    </w:p>
    <w:p w:rsidR="00A36D05" w:rsidRDefault="00A36D05" w:rsidP="00A36D05">
      <w:pPr>
        <w:pStyle w:val="Textbody"/>
        <w:jc w:val="center"/>
      </w:pPr>
      <w:r>
        <w:rPr>
          <w:b/>
          <w:bCs/>
          <w:sz w:val="20"/>
          <w:szCs w:val="20"/>
        </w:rPr>
        <w:t xml:space="preserve"> dla mieszkańców zgłaszających swój udział w debacie nad Raportem o stanie Gminy Halinów</w:t>
      </w:r>
    </w:p>
    <w:p w:rsidR="00A36D05" w:rsidRDefault="00A36D05" w:rsidP="00A36D05">
      <w:pPr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Na podstawie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>
        <w:rPr>
          <w:rFonts w:eastAsia="Calibri"/>
          <w:sz w:val="20"/>
          <w:szCs w:val="20"/>
          <w:lang w:eastAsia="en-US"/>
        </w:rPr>
        <w:t>Dz.U.UE.L</w:t>
      </w:r>
      <w:proofErr w:type="spellEnd"/>
      <w:r>
        <w:rPr>
          <w:rFonts w:eastAsia="Calibri"/>
          <w:sz w:val="20"/>
          <w:szCs w:val="20"/>
          <w:lang w:eastAsia="en-US"/>
        </w:rPr>
        <w:t>. z 2016 r. Nr 119, s.1 ze zm.) - dalej: „RODO” informuję, że:</w:t>
      </w:r>
    </w:p>
    <w:p w:rsidR="00A36D05" w:rsidRDefault="00A36D05" w:rsidP="00A36D05">
      <w:pPr>
        <w:numPr>
          <w:ilvl w:val="1"/>
          <w:numId w:val="1"/>
        </w:numPr>
        <w:ind w:left="567"/>
        <w:jc w:val="both"/>
        <w:rPr>
          <w:rFonts w:eastAsia="Calibri"/>
          <w:b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Administratorem Pani/Pana danych osobowych przetwarzanych: Gmina Halinów – reprezentowana przez Burmistrza Halinowa z siedzibą przy ul. Spółdzielczej 1, 05-074 Halinów,</w:t>
      </w:r>
      <w:r>
        <w:rPr>
          <w:rFonts w:eastAsia="Calibri"/>
          <w:b/>
          <w:sz w:val="20"/>
          <w:szCs w:val="20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>tel. 22 783 60 20,</w:t>
      </w:r>
      <w:r>
        <w:rPr>
          <w:rFonts w:eastAsia="Calibri"/>
          <w:b/>
          <w:sz w:val="20"/>
          <w:szCs w:val="20"/>
          <w:lang w:eastAsia="en-US"/>
        </w:rPr>
        <w:t xml:space="preserve"> </w:t>
      </w:r>
      <w:r>
        <w:rPr>
          <w:rFonts w:eastAsia="Calibri"/>
          <w:b/>
          <w:sz w:val="20"/>
          <w:szCs w:val="20"/>
          <w:lang w:eastAsia="en-US"/>
        </w:rPr>
        <w:br/>
      </w:r>
      <w:r>
        <w:rPr>
          <w:rFonts w:eastAsia="Calibri"/>
          <w:sz w:val="20"/>
          <w:szCs w:val="20"/>
          <w:lang w:eastAsia="en-US"/>
        </w:rPr>
        <w:t xml:space="preserve">e-mail: </w:t>
      </w:r>
      <w:hyperlink r:id="rId8" w:history="1">
        <w:r>
          <w:rPr>
            <w:rStyle w:val="Hipercze"/>
            <w:rFonts w:eastAsia="Calibri"/>
            <w:color w:val="000000"/>
            <w:sz w:val="20"/>
            <w:szCs w:val="20"/>
            <w:u w:val="none"/>
            <w:lang w:eastAsia="en-US"/>
          </w:rPr>
          <w:t>halinow@halinow.pl</w:t>
        </w:r>
      </w:hyperlink>
      <w:r>
        <w:rPr>
          <w:rFonts w:eastAsia="Calibri"/>
          <w:color w:val="000000"/>
          <w:sz w:val="20"/>
          <w:szCs w:val="20"/>
          <w:lang w:eastAsia="en-US"/>
        </w:rPr>
        <w:t>.</w:t>
      </w:r>
      <w:bookmarkStart w:id="2" w:name="_Hlk41649009"/>
      <w:bookmarkStart w:id="3" w:name="_Hlk268865"/>
    </w:p>
    <w:p w:rsidR="00A36D05" w:rsidRDefault="00A36D05" w:rsidP="00A36D05">
      <w:pPr>
        <w:numPr>
          <w:ilvl w:val="1"/>
          <w:numId w:val="1"/>
        </w:numPr>
        <w:ind w:left="567"/>
        <w:jc w:val="both"/>
        <w:rPr>
          <w:rFonts w:eastAsia="Calibri"/>
          <w:b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Administrator wyznaczył Inspektora Ochrony Danych, z którym mogą się Państwo kontaktować we wszystkich sprawach dotyczących przetwarzania danych osobowych za pośrednictwem adresu email: iod@halinow.pl lub pisemnie na adres Administratora. </w:t>
      </w:r>
    </w:p>
    <w:p w:rsidR="00A36D05" w:rsidRDefault="00A36D05" w:rsidP="00A36D05">
      <w:pPr>
        <w:numPr>
          <w:ilvl w:val="1"/>
          <w:numId w:val="1"/>
        </w:numPr>
        <w:ind w:left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Państwa dane osobowe przetwarzane będą na podstawie art. 28aa ust. 7 ustawy z dnia 8 marca 1990 r. </w:t>
      </w:r>
      <w:r>
        <w:rPr>
          <w:rFonts w:eastAsia="Calibri"/>
          <w:sz w:val="20"/>
          <w:szCs w:val="20"/>
          <w:lang w:eastAsia="en-US"/>
        </w:rPr>
        <w:br/>
        <w:t xml:space="preserve">o samorządzie gminnym w celu </w:t>
      </w:r>
      <w:bookmarkStart w:id="4" w:name="_Hlk10802218"/>
      <w:r>
        <w:rPr>
          <w:rFonts w:eastAsia="Calibri"/>
          <w:sz w:val="20"/>
          <w:szCs w:val="20"/>
          <w:lang w:eastAsia="en-US"/>
        </w:rPr>
        <w:t xml:space="preserve">zgłoszenia do udziału w debacie nad Raportem o stanie Gminy Halinów za rok 2024 </w:t>
      </w:r>
      <w:bookmarkEnd w:id="4"/>
      <w:r>
        <w:rPr>
          <w:rFonts w:eastAsia="Calibri"/>
          <w:sz w:val="20"/>
          <w:szCs w:val="20"/>
          <w:lang w:eastAsia="en-US"/>
        </w:rPr>
        <w:t xml:space="preserve">w związku z przetwarzaniem niezbędnym do wypełnienia obowiązku prawnego ciążącego na administratorze (art. 6 ust. 1 lit. c RODO). </w:t>
      </w:r>
    </w:p>
    <w:bookmarkEnd w:id="2"/>
    <w:p w:rsidR="00A36D05" w:rsidRDefault="00A36D05" w:rsidP="00A36D05">
      <w:pPr>
        <w:numPr>
          <w:ilvl w:val="1"/>
          <w:numId w:val="1"/>
        </w:numPr>
        <w:ind w:left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Państwa dane osobowe możemy ujawniać, przekazywać i udostępniać wyłącznie podmiotom uprawnionym na podstawie obowiązujących przepisów prawa, są m.in.: Wojewoda Mazowiecki, Regionalna Izba Obrachunkowa w Warszawie, Najwyższa Izba Kontroli, sądy, organy ścigania, podatkowe oraz inne podmioty publiczne, gdy wystąpią z takim żądaniem oczywiście w oparciu </w:t>
      </w:r>
      <w:r>
        <w:rPr>
          <w:rFonts w:eastAsia="Calibri"/>
          <w:sz w:val="20"/>
          <w:szCs w:val="20"/>
          <w:lang w:eastAsia="en-US"/>
        </w:rPr>
        <w:br/>
        <w:t>o stosowną podstawę prawną.</w:t>
      </w:r>
    </w:p>
    <w:p w:rsidR="00A36D05" w:rsidRDefault="00A36D05" w:rsidP="00A36D05">
      <w:pPr>
        <w:numPr>
          <w:ilvl w:val="1"/>
          <w:numId w:val="1"/>
        </w:numPr>
        <w:ind w:left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Państwa dane osobowe będą przetwarzane przez okres niezbędny do realizacji ww. celu </w:t>
      </w:r>
      <w:r>
        <w:rPr>
          <w:rFonts w:eastAsia="Calibri"/>
          <w:sz w:val="20"/>
          <w:szCs w:val="20"/>
          <w:lang w:eastAsia="en-US"/>
        </w:rPr>
        <w:br/>
        <w:t xml:space="preserve">z uwzględnieniem okresów przechowywania określonych w przepisach szczególnych, w tym przepisów archiwalnych, m.in. przez okres wynikający z załącznika nr 3 do Rozporządzenia Prezesa Rady Ministrów z dnia 18 stycznia 2011 r. w sprawie instrukcji kancelaryjnej, jednolitych rzeczowych wykazów akt oraz instrukcji w sprawie organizacji i zakresu działania archiwów zakładowych. </w:t>
      </w:r>
    </w:p>
    <w:bookmarkEnd w:id="3"/>
    <w:p w:rsidR="00A36D05" w:rsidRDefault="00A36D05" w:rsidP="00A36D05">
      <w:pPr>
        <w:numPr>
          <w:ilvl w:val="1"/>
          <w:numId w:val="1"/>
        </w:numPr>
        <w:ind w:left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Państwa dane nie będą przetwarzane w sposób zautomatyzowany, w tym nie będą podlegać profilowaniu.</w:t>
      </w:r>
    </w:p>
    <w:p w:rsidR="00A36D05" w:rsidRDefault="00A36D05" w:rsidP="00A36D05">
      <w:pPr>
        <w:numPr>
          <w:ilvl w:val="1"/>
          <w:numId w:val="1"/>
        </w:numPr>
        <w:ind w:left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Państwa dane osobowych nie będą przekazywane poza Europejski Obszar Gospodarczy (obejmujący Unię Europejską, Norwegię, Liechtenstein i Islandię).</w:t>
      </w:r>
    </w:p>
    <w:p w:rsidR="00A36D05" w:rsidRDefault="00A36D05" w:rsidP="00A36D05">
      <w:pPr>
        <w:numPr>
          <w:ilvl w:val="1"/>
          <w:numId w:val="1"/>
        </w:numPr>
        <w:ind w:left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Państwa dane osobowe mogą być udostępniane odpowiednim odbiorcom, w szczególności:</w:t>
      </w:r>
    </w:p>
    <w:p w:rsidR="00A36D05" w:rsidRDefault="00A36D05" w:rsidP="00A36D05">
      <w:pPr>
        <w:numPr>
          <w:ilvl w:val="0"/>
          <w:numId w:val="2"/>
        </w:numPr>
        <w:ind w:left="1134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instytucjom uprawnionym do kontroli działalności administratora lub podmiotom uprawnionym do uzyskania danych osobowych na podstawie odrębnych przepisów prawa,</w:t>
      </w:r>
    </w:p>
    <w:p w:rsidR="00A36D05" w:rsidRDefault="00A36D05" w:rsidP="00A36D05">
      <w:pPr>
        <w:numPr>
          <w:ilvl w:val="0"/>
          <w:numId w:val="2"/>
        </w:numPr>
        <w:ind w:left="1134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podmiotom, które przetwarzają Pani/Pana dane osobowe w imieniu administratora na podstawie zawartej umowy powierzenia przetwarzania danych osobowych (tzw. podmioty przetwarzające).</w:t>
      </w:r>
    </w:p>
    <w:p w:rsidR="00A36D05" w:rsidRDefault="00A36D05" w:rsidP="00A36D05">
      <w:pPr>
        <w:numPr>
          <w:ilvl w:val="0"/>
          <w:numId w:val="3"/>
        </w:numPr>
        <w:ind w:left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Podanie Państwa danych jest dobrowolne, ale niezbędne </w:t>
      </w:r>
      <w:bookmarkStart w:id="5" w:name="_Hlk41648410"/>
      <w:r>
        <w:rPr>
          <w:rFonts w:eastAsia="Calibri"/>
          <w:sz w:val="20"/>
          <w:szCs w:val="20"/>
          <w:lang w:eastAsia="en-US"/>
        </w:rPr>
        <w:t>w celu zgłoszenia do udziału w debacie nad Raportem o stanie Gminy Halinów za rok 2024.</w:t>
      </w:r>
    </w:p>
    <w:bookmarkEnd w:id="5"/>
    <w:p w:rsidR="00A36D05" w:rsidRDefault="00A36D05" w:rsidP="00A36D05">
      <w:pPr>
        <w:numPr>
          <w:ilvl w:val="0"/>
          <w:numId w:val="4"/>
        </w:numPr>
        <w:ind w:left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W związku z przetwarzaniem Państwa danych osobowych, przysługują Państwu następujące prawa:</w:t>
      </w:r>
    </w:p>
    <w:p w:rsidR="00A36D05" w:rsidRDefault="00A36D05" w:rsidP="00A36D05">
      <w:pPr>
        <w:numPr>
          <w:ilvl w:val="0"/>
          <w:numId w:val="5"/>
        </w:numPr>
        <w:ind w:left="993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prawo dostępu do swoich danych oraz otrzymania ich kopii;</w:t>
      </w:r>
    </w:p>
    <w:p w:rsidR="00A36D05" w:rsidRDefault="00A36D05" w:rsidP="00A36D05">
      <w:pPr>
        <w:numPr>
          <w:ilvl w:val="0"/>
          <w:numId w:val="5"/>
        </w:numPr>
        <w:ind w:left="993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prawo do sprostowania (poprawiania) swoich danych osobowych;</w:t>
      </w:r>
    </w:p>
    <w:p w:rsidR="00A36D05" w:rsidRDefault="00A36D05" w:rsidP="00A36D05">
      <w:pPr>
        <w:numPr>
          <w:ilvl w:val="0"/>
          <w:numId w:val="5"/>
        </w:numPr>
        <w:ind w:left="993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prawo do ograniczenia przetwarzania danych osobowych;</w:t>
      </w:r>
    </w:p>
    <w:p w:rsidR="00A36D05" w:rsidRDefault="00A36D05" w:rsidP="00A36D05">
      <w:pPr>
        <w:numPr>
          <w:ilvl w:val="0"/>
          <w:numId w:val="5"/>
        </w:numPr>
        <w:ind w:left="993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prawo wniesienia skargi do Prezesa Urzędu Ochrony Danych Osobowych (ul. Stawki 2, </w:t>
      </w:r>
      <w:r>
        <w:rPr>
          <w:rFonts w:eastAsia="Calibri"/>
          <w:sz w:val="20"/>
          <w:szCs w:val="20"/>
          <w:lang w:eastAsia="en-US"/>
        </w:rPr>
        <w:br/>
        <w:t>00-193 Warszawa), w sytuacji, gdy uznają Państwo, że przetwarzanie danych osobowych narusza przepisy ogólnego rozporządzenia o ochronie danych osobowych (RODO).</w:t>
      </w:r>
    </w:p>
    <w:p w:rsidR="00A36D05" w:rsidRPr="00A36D05" w:rsidRDefault="00A36D05" w:rsidP="00A36D05">
      <w:pPr>
        <w:numPr>
          <w:ilvl w:val="0"/>
          <w:numId w:val="6"/>
        </w:numPr>
        <w:ind w:left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Obrady sesji rady są transmitowane i utrwalane za pomocą urządzeń rejestrujących obraz i dźwięk. Nagrania obrad są udostępniane w Biuletynie Informacji Publicznej </w:t>
      </w:r>
      <w:r>
        <w:rPr>
          <w:rFonts w:eastAsia="Calibri"/>
          <w:sz w:val="20"/>
          <w:szCs w:val="20"/>
          <w:lang w:eastAsia="en-US"/>
        </w:rPr>
        <w:t>i na stronie internetowej Gminy</w:t>
      </w:r>
      <w:bookmarkStart w:id="6" w:name="_GoBack"/>
      <w:bookmarkEnd w:id="6"/>
    </w:p>
    <w:p w:rsidR="00A36D05" w:rsidRDefault="00A36D05" w:rsidP="00A36D05">
      <w:pPr>
        <w:spacing w:after="200"/>
        <w:jc w:val="both"/>
        <w:rPr>
          <w:rFonts w:eastAsia="Calibri"/>
          <w:lang w:eastAsia="en-US"/>
        </w:rPr>
      </w:pPr>
    </w:p>
    <w:p w:rsidR="00A36D05" w:rsidRDefault="00A36D05" w:rsidP="00A36D05">
      <w:pPr>
        <w:pStyle w:val="Textbody"/>
        <w:jc w:val="center"/>
        <w:rPr>
          <w:rStyle w:val="StrongEmphasis"/>
          <w:color w:val="000000"/>
          <w:sz w:val="20"/>
          <w:szCs w:val="20"/>
        </w:rPr>
      </w:pPr>
    </w:p>
    <w:p w:rsidR="00A36D05" w:rsidRDefault="00A36D05" w:rsidP="00A36D05">
      <w:pPr>
        <w:pStyle w:val="Textbody"/>
        <w:jc w:val="center"/>
        <w:rPr>
          <w:rStyle w:val="StrongEmphasis"/>
          <w:color w:val="000000"/>
          <w:sz w:val="20"/>
          <w:szCs w:val="20"/>
        </w:rPr>
      </w:pPr>
      <w:r>
        <w:rPr>
          <w:rStyle w:val="StrongEmphasis"/>
          <w:color w:val="000000"/>
          <w:sz w:val="20"/>
          <w:szCs w:val="20"/>
        </w:rPr>
        <w:t xml:space="preserve">KLAUZULA INFORMACYJNA </w:t>
      </w:r>
    </w:p>
    <w:p w:rsidR="00A36D05" w:rsidRDefault="00A36D05" w:rsidP="00A36D05">
      <w:pPr>
        <w:pStyle w:val="Textbody"/>
        <w:jc w:val="center"/>
      </w:pPr>
      <w:r>
        <w:rPr>
          <w:b/>
          <w:bCs/>
          <w:sz w:val="20"/>
          <w:szCs w:val="20"/>
        </w:rPr>
        <w:t xml:space="preserve"> dla osób popierających zgłoszenie danego mieszkańca do udziału w debacie nad Raportem o stanie Gminy Halinów</w:t>
      </w:r>
    </w:p>
    <w:p w:rsidR="00A36D05" w:rsidRDefault="00A36D05" w:rsidP="00A36D05">
      <w:pPr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Na podstawie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>
        <w:rPr>
          <w:rFonts w:eastAsia="Calibri"/>
          <w:sz w:val="20"/>
          <w:szCs w:val="20"/>
          <w:lang w:eastAsia="en-US"/>
        </w:rPr>
        <w:t>Dz.U.UE.L</w:t>
      </w:r>
      <w:proofErr w:type="spellEnd"/>
      <w:r>
        <w:rPr>
          <w:rFonts w:eastAsia="Calibri"/>
          <w:sz w:val="20"/>
          <w:szCs w:val="20"/>
          <w:lang w:eastAsia="en-US"/>
        </w:rPr>
        <w:t>. z 2016 r. Nr 119, s.1 ze zm.) - dalej: „RODO” informuję, że:</w:t>
      </w:r>
    </w:p>
    <w:p w:rsidR="00A36D05" w:rsidRDefault="00A36D05" w:rsidP="00A36D05">
      <w:pPr>
        <w:numPr>
          <w:ilvl w:val="0"/>
          <w:numId w:val="7"/>
        </w:numPr>
        <w:ind w:left="426"/>
        <w:jc w:val="both"/>
        <w:rPr>
          <w:rFonts w:eastAsia="Calibri"/>
          <w:b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Administratorem Pani/Pana danych osobowych przetwarzanych: Gmina Halinów – reprezentowana przez Burmistrza Halinowa z siedzibą przy ul. Spółdzielczej 1, 05-074 Halinów,</w:t>
      </w:r>
      <w:r>
        <w:rPr>
          <w:rFonts w:eastAsia="Calibri"/>
          <w:b/>
          <w:sz w:val="20"/>
          <w:szCs w:val="20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>tel. 22 783 60 20,</w:t>
      </w:r>
      <w:r>
        <w:rPr>
          <w:rFonts w:eastAsia="Calibri"/>
          <w:b/>
          <w:sz w:val="20"/>
          <w:szCs w:val="20"/>
          <w:lang w:eastAsia="en-US"/>
        </w:rPr>
        <w:t xml:space="preserve"> </w:t>
      </w:r>
      <w:r>
        <w:rPr>
          <w:rFonts w:eastAsia="Calibri"/>
          <w:b/>
          <w:sz w:val="20"/>
          <w:szCs w:val="20"/>
          <w:lang w:eastAsia="en-US"/>
        </w:rPr>
        <w:br/>
      </w:r>
      <w:r>
        <w:rPr>
          <w:rFonts w:eastAsia="Calibri"/>
          <w:sz w:val="20"/>
          <w:szCs w:val="20"/>
          <w:lang w:eastAsia="en-US"/>
        </w:rPr>
        <w:t xml:space="preserve">e-mail: </w:t>
      </w:r>
      <w:hyperlink r:id="rId9" w:history="1">
        <w:r>
          <w:rPr>
            <w:rStyle w:val="Hipercze"/>
            <w:rFonts w:eastAsia="Calibri"/>
            <w:color w:val="000000"/>
            <w:sz w:val="20"/>
            <w:szCs w:val="20"/>
            <w:u w:val="none"/>
            <w:lang w:eastAsia="en-US"/>
          </w:rPr>
          <w:t>halinow@halinow.pl</w:t>
        </w:r>
      </w:hyperlink>
      <w:r>
        <w:rPr>
          <w:rFonts w:eastAsia="Calibri"/>
          <w:color w:val="000000"/>
          <w:sz w:val="20"/>
          <w:szCs w:val="20"/>
          <w:lang w:eastAsia="en-US"/>
        </w:rPr>
        <w:t>.</w:t>
      </w:r>
    </w:p>
    <w:p w:rsidR="00A36D05" w:rsidRDefault="00A36D05" w:rsidP="00A36D05">
      <w:pPr>
        <w:numPr>
          <w:ilvl w:val="0"/>
          <w:numId w:val="7"/>
        </w:numPr>
        <w:ind w:left="426"/>
        <w:jc w:val="both"/>
        <w:rPr>
          <w:rFonts w:eastAsia="Calibri"/>
          <w:b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Administrator wyznaczył Inspektora Ochrony Danych, z którym mogą się Państwo kontaktować we wszystkich sprawach dotyczących przetwarzania danych osobowych za pośrednictwem adresu email: iod@halinow.pl lub pisemnie na adres Administratora. </w:t>
      </w:r>
    </w:p>
    <w:p w:rsidR="00A36D05" w:rsidRDefault="00A36D05" w:rsidP="00A36D05">
      <w:pPr>
        <w:numPr>
          <w:ilvl w:val="0"/>
          <w:numId w:val="7"/>
        </w:numPr>
        <w:ind w:left="426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Państwa dane osobowe przetwarzane będą na podstawie art. 28aa ust. 7 pkt. 1 ustawy z dnia 8 marca </w:t>
      </w:r>
      <w:r>
        <w:rPr>
          <w:rFonts w:eastAsia="Calibri"/>
          <w:sz w:val="20"/>
          <w:szCs w:val="20"/>
          <w:lang w:eastAsia="en-US"/>
        </w:rPr>
        <w:br/>
        <w:t xml:space="preserve">1990 r. o samorządzie gminnym w celu udzielenia poparcia udziału mieszkańca w debacie nad Raportem </w:t>
      </w:r>
      <w:r>
        <w:rPr>
          <w:rFonts w:eastAsia="Calibri"/>
          <w:sz w:val="20"/>
          <w:szCs w:val="20"/>
          <w:lang w:eastAsia="en-US"/>
        </w:rPr>
        <w:br/>
        <w:t xml:space="preserve">o stanie Gminy Halinów za rok 2024 w związku z przetwarzaniem niezbędnym do wypełnienia obowiązku prawnego ciążącego na administratorze (art. 6 ust. 1 lit. c RODO). </w:t>
      </w:r>
    </w:p>
    <w:p w:rsidR="00A36D05" w:rsidRDefault="00A36D05" w:rsidP="00A36D05">
      <w:pPr>
        <w:numPr>
          <w:ilvl w:val="0"/>
          <w:numId w:val="7"/>
        </w:numPr>
        <w:ind w:left="426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Państwa dane osobowe możemy ujawniać, przekazywać i udostępniać wyłącznie podmiotom uprawnionym na podstawie obowiązujących przepisów prawa, są m.in.: Wojewoda Mazowiecki, Regionalna Izba Obrachunkowa w Warszawie, </w:t>
      </w:r>
      <w:bookmarkStart w:id="7" w:name="_Hlk74907797"/>
      <w:r>
        <w:rPr>
          <w:rFonts w:eastAsia="Calibri"/>
          <w:sz w:val="20"/>
          <w:szCs w:val="20"/>
          <w:lang w:eastAsia="en-US"/>
        </w:rPr>
        <w:t>Najwyższa Izba Kontroli</w:t>
      </w:r>
      <w:bookmarkEnd w:id="7"/>
      <w:r>
        <w:rPr>
          <w:rFonts w:eastAsia="Calibri"/>
          <w:sz w:val="20"/>
          <w:szCs w:val="20"/>
          <w:lang w:eastAsia="en-US"/>
        </w:rPr>
        <w:t>, sądy, organy ścigania, podatkowe oraz inne podmioty publiczne, gdy wystąpią z takim żądaniem oczywiście w oparciu o stosowną podstawę prawną.</w:t>
      </w:r>
    </w:p>
    <w:p w:rsidR="00A36D05" w:rsidRDefault="00A36D05" w:rsidP="00A36D05">
      <w:pPr>
        <w:numPr>
          <w:ilvl w:val="0"/>
          <w:numId w:val="7"/>
        </w:numPr>
        <w:ind w:left="426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Państwa dane osobowe będą przetwarzane przez okres niezbędny do realizacji ww. celu </w:t>
      </w:r>
      <w:r>
        <w:rPr>
          <w:rFonts w:eastAsia="Calibri"/>
          <w:sz w:val="20"/>
          <w:szCs w:val="20"/>
          <w:lang w:eastAsia="en-US"/>
        </w:rPr>
        <w:br/>
        <w:t xml:space="preserve">z uwzględnieniem okresów przechowywania określonych w przepisach szczególnych, w tym przepisów archiwalnych, m.in. przez okres wynikający z załącznika nr 3 do Rozporządzenia Prezesa Rady Ministrów z dnia 18 stycznia 2011 r. w sprawie instrukcji kancelaryjnej, jednolitych rzeczowych wykazów akt oraz instrukcji w sprawie organizacji i zakresu działania archiwów zakładowych. </w:t>
      </w:r>
    </w:p>
    <w:p w:rsidR="00A36D05" w:rsidRDefault="00A36D05" w:rsidP="00A36D05">
      <w:pPr>
        <w:numPr>
          <w:ilvl w:val="0"/>
          <w:numId w:val="7"/>
        </w:numPr>
        <w:ind w:left="426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Państwa dane nie będą przetwarzane w sposób zautomatyzowany, w tym nie będą podlegać profilowaniu.</w:t>
      </w:r>
    </w:p>
    <w:p w:rsidR="00A36D05" w:rsidRDefault="00A36D05" w:rsidP="00A36D05">
      <w:pPr>
        <w:numPr>
          <w:ilvl w:val="0"/>
          <w:numId w:val="7"/>
        </w:numPr>
        <w:ind w:left="426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Państwa dane osobowych nie będą przekazywane poza Europejski Obszar Gospodarczy (obejmujący Unię Europejską, Norwegię, Liechtenstein i Islandię).</w:t>
      </w:r>
    </w:p>
    <w:p w:rsidR="00A36D05" w:rsidRDefault="00A36D05" w:rsidP="00A36D05">
      <w:pPr>
        <w:numPr>
          <w:ilvl w:val="0"/>
          <w:numId w:val="8"/>
        </w:numPr>
        <w:ind w:left="426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Państwa dane osobowe mogą być udostępniane odpowiednim odbiorcom, w szczególności:</w:t>
      </w:r>
    </w:p>
    <w:p w:rsidR="00A36D05" w:rsidRDefault="00A36D05" w:rsidP="00A36D05">
      <w:pPr>
        <w:numPr>
          <w:ilvl w:val="0"/>
          <w:numId w:val="9"/>
        </w:numPr>
        <w:ind w:left="993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instytucjom uprawnionym do kontroli działalności administratora lub podmiotom uprawnionym do uzyskania danych osobowych na podstawie odrębnych przepisów prawa,</w:t>
      </w:r>
    </w:p>
    <w:p w:rsidR="00A36D05" w:rsidRDefault="00A36D05" w:rsidP="00A36D05">
      <w:pPr>
        <w:numPr>
          <w:ilvl w:val="0"/>
          <w:numId w:val="9"/>
        </w:numPr>
        <w:ind w:left="993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podmiotom, które przetwarzają Pani/Pana dane osobowe w imieniu administratora na podstawie zawartej umowy powierzenia przetwarzania danych osobowych (tzw. podmioty przetwarzające).</w:t>
      </w:r>
    </w:p>
    <w:p w:rsidR="00A36D05" w:rsidRDefault="00A36D05" w:rsidP="00A36D05">
      <w:pPr>
        <w:numPr>
          <w:ilvl w:val="0"/>
          <w:numId w:val="10"/>
        </w:numPr>
        <w:ind w:left="426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Podanie Państwa danych jest dobrowolne, ale niezbędne do udzielenia poparcia udziału mieszkańca </w:t>
      </w:r>
      <w:r>
        <w:rPr>
          <w:rFonts w:eastAsia="Calibri"/>
          <w:sz w:val="20"/>
          <w:szCs w:val="20"/>
          <w:lang w:eastAsia="en-US"/>
        </w:rPr>
        <w:br/>
        <w:t>w debacie nad Raportem o stanie Gminy Halinów za rok 2024.</w:t>
      </w:r>
    </w:p>
    <w:p w:rsidR="00A36D05" w:rsidRDefault="00A36D05" w:rsidP="00A36D05">
      <w:pPr>
        <w:numPr>
          <w:ilvl w:val="0"/>
          <w:numId w:val="10"/>
        </w:numPr>
        <w:ind w:left="426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W związku z przetwarzaniem Państwa danych osobowych, przysługują Państwu następujące prawa:</w:t>
      </w:r>
    </w:p>
    <w:p w:rsidR="00A36D05" w:rsidRDefault="00A36D05" w:rsidP="00A36D05">
      <w:pPr>
        <w:numPr>
          <w:ilvl w:val="0"/>
          <w:numId w:val="11"/>
        </w:numPr>
        <w:ind w:left="993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prawo dostępu do swoich danych oraz otrzymania ich kopii;</w:t>
      </w:r>
    </w:p>
    <w:p w:rsidR="00A36D05" w:rsidRDefault="00A36D05" w:rsidP="00A36D05">
      <w:pPr>
        <w:numPr>
          <w:ilvl w:val="0"/>
          <w:numId w:val="11"/>
        </w:numPr>
        <w:ind w:left="993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prawo do sprostowania (poprawiania) swoich danych osobowych;</w:t>
      </w:r>
    </w:p>
    <w:p w:rsidR="00A36D05" w:rsidRDefault="00A36D05" w:rsidP="00A36D05">
      <w:pPr>
        <w:numPr>
          <w:ilvl w:val="0"/>
          <w:numId w:val="11"/>
        </w:numPr>
        <w:ind w:left="993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prawo do ograniczenia przetwarzania danych osobowych;</w:t>
      </w:r>
    </w:p>
    <w:p w:rsidR="00A36D05" w:rsidRDefault="00A36D05" w:rsidP="00A36D05">
      <w:pPr>
        <w:numPr>
          <w:ilvl w:val="0"/>
          <w:numId w:val="11"/>
        </w:numPr>
        <w:ind w:left="993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prawo wniesienia skargi do Prezesa Urzędu Ochrony Danych Osobowych (ul. Stawki 2, </w:t>
      </w:r>
      <w:r>
        <w:rPr>
          <w:rFonts w:eastAsia="Calibri"/>
          <w:sz w:val="20"/>
          <w:szCs w:val="20"/>
          <w:lang w:eastAsia="en-US"/>
        </w:rPr>
        <w:br/>
        <w:t>00-193 Warszawa), w sytuacji, gdy uznają Państwo, że przetwarzanie danych osobowych narusza przepisy ogólnego rozporządzenia o ochronie danych osobowych (RODO).</w:t>
      </w:r>
    </w:p>
    <w:p w:rsidR="00A36D05" w:rsidRDefault="00A36D05" w:rsidP="00A36D05">
      <w:pPr>
        <w:numPr>
          <w:ilvl w:val="0"/>
          <w:numId w:val="12"/>
        </w:numPr>
        <w:ind w:left="426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Obrady sesji rady są transmitowane i utrwalane za pomocą urządzeń rejestrujących obraz i dźwięk. Nagrania obrad są udostępniane w Biuletynie Informacji Publicznej i na stronie internetowej Gminy.</w:t>
      </w:r>
    </w:p>
    <w:p w:rsidR="00A36D05" w:rsidRDefault="00A36D05" w:rsidP="00A36D05">
      <w:pPr>
        <w:rPr>
          <w:rFonts w:ascii="Calibri" w:eastAsia="Calibri" w:hAnsi="Calibri"/>
          <w:sz w:val="22"/>
          <w:szCs w:val="22"/>
          <w:lang w:eastAsia="en-US"/>
        </w:rPr>
      </w:pPr>
    </w:p>
    <w:p w:rsidR="00A36D05" w:rsidRDefault="00A36D05" w:rsidP="00A36D05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CA57EC" w:rsidRDefault="00CA57EC"/>
    <w:sectPr w:rsidR="00CA57EC" w:rsidSect="00A36D05">
      <w:pgSz w:w="11906" w:h="16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9C1" w:rsidRDefault="00E359C1" w:rsidP="00A36D05">
      <w:r>
        <w:separator/>
      </w:r>
    </w:p>
  </w:endnote>
  <w:endnote w:type="continuationSeparator" w:id="0">
    <w:p w:rsidR="00E359C1" w:rsidRDefault="00E359C1" w:rsidP="00A36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9C1" w:rsidRDefault="00E359C1" w:rsidP="00A36D05">
      <w:r>
        <w:separator/>
      </w:r>
    </w:p>
  </w:footnote>
  <w:footnote w:type="continuationSeparator" w:id="0">
    <w:p w:rsidR="00E359C1" w:rsidRDefault="00E359C1" w:rsidP="00A36D05">
      <w:r>
        <w:continuationSeparator/>
      </w:r>
    </w:p>
  </w:footnote>
  <w:footnote w:id="1">
    <w:p w:rsidR="00A36D05" w:rsidRDefault="00A36D05" w:rsidP="00A36D05">
      <w:pPr>
        <w:pStyle w:val="Tekstprzypisudolnego"/>
        <w:ind w:left="142" w:hanging="142"/>
        <w:jc w:val="both"/>
        <w:rPr>
          <w:sz w:val="18"/>
          <w:szCs w:val="18"/>
        </w:rPr>
      </w:pPr>
      <w:r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rStyle w:val="StrongEmphasis"/>
          <w:color w:val="000000"/>
          <w:sz w:val="18"/>
          <w:szCs w:val="18"/>
        </w:rPr>
        <w:t xml:space="preserve">Zgłoszenie poparte podpisami co najmniej 20 osób musi być złożone Przewodniczącemu Rady Miejskiej </w:t>
      </w:r>
      <w:r>
        <w:rPr>
          <w:rStyle w:val="StrongEmphasis"/>
          <w:color w:val="000000"/>
          <w:sz w:val="18"/>
          <w:szCs w:val="18"/>
        </w:rPr>
        <w:br/>
        <w:t>w Halinowie najpóźniej w dniu poprzedzającym dzień (12.06.2025 r.), na który zwołana została sesja, podczas której ma być przedstawiony Raport o stanie Gminy Halinów za rok 2024.</w:t>
      </w:r>
      <w:r>
        <w:rPr>
          <w:sz w:val="18"/>
          <w:szCs w:val="18"/>
        </w:rPr>
        <w:t xml:space="preserve"> </w:t>
      </w:r>
      <w:r>
        <w:rPr>
          <w:rStyle w:val="StrongEmphasis"/>
          <w:color w:val="000000"/>
          <w:sz w:val="18"/>
          <w:szCs w:val="18"/>
        </w:rPr>
        <w:t>Mieszkańcy są dopuszczani do głosu według kolejności otrzymania przez Przewodniczącego Rady zgłoszenia.</w:t>
      </w:r>
      <w:r>
        <w:rPr>
          <w:sz w:val="18"/>
          <w:szCs w:val="18"/>
        </w:rPr>
        <w:t xml:space="preserve"> Liczba mieszkańców mogących zabrać głos w debacie wynosi 15, chyba że Rada postanowi o zwiększeniu tej liczby.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F618D"/>
    <w:multiLevelType w:val="hybridMultilevel"/>
    <w:tmpl w:val="9A20683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0CE85B00"/>
    <w:multiLevelType w:val="hybridMultilevel"/>
    <w:tmpl w:val="9A20683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10B5100C"/>
    <w:multiLevelType w:val="hybridMultilevel"/>
    <w:tmpl w:val="8D7C782A"/>
    <w:lvl w:ilvl="0" w:tplc="7B28206C">
      <w:start w:val="9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904E6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BC597B"/>
    <w:multiLevelType w:val="hybridMultilevel"/>
    <w:tmpl w:val="1DA486A0"/>
    <w:lvl w:ilvl="0" w:tplc="8AEC2852">
      <w:start w:val="8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FB2431"/>
    <w:multiLevelType w:val="hybridMultilevel"/>
    <w:tmpl w:val="32BE2B7A"/>
    <w:lvl w:ilvl="0" w:tplc="72A6B74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1C0884"/>
    <w:multiLevelType w:val="hybridMultilevel"/>
    <w:tmpl w:val="BA42298A"/>
    <w:lvl w:ilvl="0" w:tplc="33A819D4">
      <w:start w:val="9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D26DEE"/>
    <w:multiLevelType w:val="hybridMultilevel"/>
    <w:tmpl w:val="41920702"/>
    <w:lvl w:ilvl="0" w:tplc="4336E518">
      <w:start w:val="10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CE0F19"/>
    <w:multiLevelType w:val="hybridMultilevel"/>
    <w:tmpl w:val="0406AD66"/>
    <w:lvl w:ilvl="0" w:tplc="AA6ED3AA">
      <w:start w:val="1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0F57FC"/>
    <w:multiLevelType w:val="hybridMultilevel"/>
    <w:tmpl w:val="B7C45F54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</w:lvl>
    <w:lvl w:ilvl="3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B474DD"/>
    <w:multiLevelType w:val="hybridMultilevel"/>
    <w:tmpl w:val="0406AD66"/>
    <w:lvl w:ilvl="0" w:tplc="AA6ED3AA">
      <w:start w:val="1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CDF"/>
    <w:rsid w:val="00700CDF"/>
    <w:rsid w:val="00A36D05"/>
    <w:rsid w:val="00CA57EC"/>
    <w:rsid w:val="00E359C1"/>
    <w:rsid w:val="00E70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6D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A36D0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36D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xtbody">
    <w:name w:val="Text body"/>
    <w:basedOn w:val="Normalny"/>
    <w:rsid w:val="00A36D05"/>
    <w:pPr>
      <w:widowControl w:val="0"/>
      <w:suppressAutoHyphens/>
      <w:autoSpaceDN w:val="0"/>
      <w:spacing w:after="120"/>
    </w:pPr>
    <w:rPr>
      <w:rFonts w:eastAsia="SimSun" w:cs="Mangal"/>
      <w:kern w:val="3"/>
      <w:lang w:eastAsia="zh-CN" w:bidi="hi-IN"/>
    </w:rPr>
  </w:style>
  <w:style w:type="character" w:styleId="Odwoanieprzypisudolnego">
    <w:name w:val="footnote reference"/>
    <w:semiHidden/>
    <w:unhideWhenUsed/>
    <w:rsid w:val="00A36D05"/>
    <w:rPr>
      <w:vertAlign w:val="superscript"/>
    </w:rPr>
  </w:style>
  <w:style w:type="character" w:customStyle="1" w:styleId="StrongEmphasis">
    <w:name w:val="Strong Emphasis"/>
    <w:rsid w:val="00A36D05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A36D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6D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A36D0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36D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xtbody">
    <w:name w:val="Text body"/>
    <w:basedOn w:val="Normalny"/>
    <w:rsid w:val="00A36D05"/>
    <w:pPr>
      <w:widowControl w:val="0"/>
      <w:suppressAutoHyphens/>
      <w:autoSpaceDN w:val="0"/>
      <w:spacing w:after="120"/>
    </w:pPr>
    <w:rPr>
      <w:rFonts w:eastAsia="SimSun" w:cs="Mangal"/>
      <w:kern w:val="3"/>
      <w:lang w:eastAsia="zh-CN" w:bidi="hi-IN"/>
    </w:rPr>
  </w:style>
  <w:style w:type="character" w:styleId="Odwoanieprzypisudolnego">
    <w:name w:val="footnote reference"/>
    <w:semiHidden/>
    <w:unhideWhenUsed/>
    <w:rsid w:val="00A36D05"/>
    <w:rPr>
      <w:vertAlign w:val="superscript"/>
    </w:rPr>
  </w:style>
  <w:style w:type="character" w:customStyle="1" w:styleId="StrongEmphasis">
    <w:name w:val="Strong Emphasis"/>
    <w:rsid w:val="00A36D05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A36D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7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linow@halinow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alinow@halin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1180</Words>
  <Characters>7084</Characters>
  <Application>Microsoft Office Word</Application>
  <DocSecurity>0</DocSecurity>
  <Lines>59</Lines>
  <Paragraphs>16</Paragraphs>
  <ScaleCrop>false</ScaleCrop>
  <Company/>
  <LinksUpToDate>false</LinksUpToDate>
  <CharactersWithSpaces>8248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Kamiński</dc:creator>
  <cp:keywords/>
  <dc:description/>
  <cp:lastModifiedBy>Marcin Kamiński</cp:lastModifiedBy>
  <cp:revision>2</cp:revision>
  <dcterms:created xsi:type="dcterms:W3CDTF">2025-06-05T13:23:00Z</dcterms:created>
  <dcterms:modified xsi:type="dcterms:W3CDTF">2025-06-05T13:24:00Z</dcterms:modified>
</cp:coreProperties>
</file>